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153" w:rsidRDefault="00CF5153" w:rsidP="00CF5153">
      <w:pPr>
        <w:spacing w:after="0" w:line="240" w:lineRule="auto"/>
        <w:contextualSpacing/>
        <w:jc w:val="center"/>
        <w:rPr>
          <w:rFonts w:ascii="Calibri" w:eastAsia="Times New Roman" w:hAnsi="Calibri" w:cs="Calibri"/>
          <w:bCs/>
          <w:u w:val="single"/>
          <w:lang w:eastAsia="el-GR"/>
        </w:rPr>
      </w:pPr>
      <w:r>
        <w:rPr>
          <w:rFonts w:ascii="Calibri" w:eastAsia="Times New Roman" w:hAnsi="Calibri" w:cs="Calibri"/>
          <w:bCs/>
          <w:u w:val="single"/>
          <w:lang w:eastAsia="el-GR"/>
        </w:rPr>
        <w:t>ΥΠΟΔΕΙΓΜΑ ΟΙΚΟΝΟΜΙΚΗΣ ΠΡΟΣΦΟΡΑΣ</w:t>
      </w:r>
    </w:p>
    <w:p w:rsidR="00CF5153" w:rsidRPr="00CF5153" w:rsidRDefault="00CF5153" w:rsidP="00CF5153">
      <w:pPr>
        <w:spacing w:after="0" w:line="240" w:lineRule="auto"/>
        <w:contextualSpacing/>
        <w:jc w:val="both"/>
        <w:rPr>
          <w:rFonts w:ascii="Calibri" w:eastAsia="Times New Roman" w:hAnsi="Calibri" w:cs="Calibri"/>
          <w:bCs/>
          <w:u w:val="single"/>
          <w:lang w:eastAsia="el-GR"/>
        </w:rPr>
      </w:pPr>
      <w:bookmarkStart w:id="0" w:name="_GoBack"/>
      <w:bookmarkEnd w:id="0"/>
      <w:r w:rsidRPr="00CF5153">
        <w:rPr>
          <w:rFonts w:ascii="Calibri" w:eastAsia="Times New Roman" w:hAnsi="Calibri" w:cs="Calibri"/>
          <w:bCs/>
          <w:u w:val="single"/>
          <w:lang w:eastAsia="el-GR"/>
        </w:rPr>
        <w:t>ΟΜΑΔΑ Α</w:t>
      </w:r>
    </w:p>
    <w:p w:rsidR="00CF5153" w:rsidRPr="00CF5153" w:rsidRDefault="00CF5153" w:rsidP="00CF5153">
      <w:pPr>
        <w:spacing w:after="0" w:line="240" w:lineRule="auto"/>
        <w:contextualSpacing/>
        <w:jc w:val="center"/>
        <w:rPr>
          <w:rFonts w:ascii="Calibri" w:eastAsia="Times New Roman" w:hAnsi="Calibri" w:cs="Calibri"/>
          <w:bCs/>
          <w:u w:val="single"/>
          <w:lang w:eastAsia="el-GR"/>
        </w:rPr>
      </w:pPr>
    </w:p>
    <w:tbl>
      <w:tblPr>
        <w:tblW w:w="8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0"/>
        <w:gridCol w:w="3819"/>
        <w:gridCol w:w="1222"/>
        <w:gridCol w:w="1635"/>
        <w:gridCol w:w="1300"/>
      </w:tblGrid>
      <w:tr w:rsidR="00CF5153" w:rsidRPr="00CF5153" w:rsidTr="00CF5153">
        <w:trPr>
          <w:trHeight w:val="70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Α/Α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ΠΕΡΙΓΡΑΦΗ ΠΡΟΜΗΘΕΙΑΣ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ΠΟΣΟΤΗΤΑ</w:t>
            </w:r>
          </w:p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TEM.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ΤΙΜΗ ΜΟΝΑΔΑΣ ΧΩΡΙΣ ΦΠΑ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ΚΟΣΤΟΣ ΕΥΡΩ ΧΩΡΙΣ ΦΠΑ</w:t>
            </w: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Κλιματιστική  μονάδα </w:t>
            </w:r>
            <w:proofErr w:type="spellStart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inverter</w:t>
            </w:r>
            <w:proofErr w:type="spellEnd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, ενεργειακής κλάσης Α+++/Α+++, θέρμανσης - ψύξης, ονομαστικής απόδοσης 18.000BTU/h, </w:t>
            </w:r>
            <w:proofErr w:type="spellStart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επίτοιχη</w:t>
            </w:r>
            <w:proofErr w:type="spellEnd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, πλήρως τοποθετημένη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trHeight w:val="3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3819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ΣΥΝΟΛΟ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3819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ΦΠΑ 24%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trHeight w:val="22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3819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ΓΕΝΙΚΟ ΣΥΝΟΛΟ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</w:tbl>
    <w:p w:rsidR="00CF5153" w:rsidRPr="00CF5153" w:rsidRDefault="00CF5153" w:rsidP="00CF5153">
      <w:pPr>
        <w:spacing w:after="0" w:line="240" w:lineRule="auto"/>
        <w:contextualSpacing/>
        <w:jc w:val="center"/>
        <w:rPr>
          <w:rFonts w:ascii="Calibri" w:eastAsia="Times New Roman" w:hAnsi="Calibri" w:cs="Calibri"/>
          <w:bCs/>
          <w:lang w:eastAsia="el-GR"/>
        </w:rPr>
      </w:pPr>
    </w:p>
    <w:p w:rsidR="00CF5153" w:rsidRPr="00CF5153" w:rsidRDefault="00CF5153" w:rsidP="00CF5153">
      <w:pPr>
        <w:spacing w:after="0" w:line="240" w:lineRule="auto"/>
        <w:contextualSpacing/>
        <w:jc w:val="both"/>
        <w:rPr>
          <w:rFonts w:ascii="Calibri" w:eastAsia="Times New Roman" w:hAnsi="Calibri" w:cs="Calibri"/>
          <w:bCs/>
          <w:u w:val="single"/>
          <w:lang w:eastAsia="el-GR"/>
        </w:rPr>
      </w:pPr>
      <w:r w:rsidRPr="00CF5153">
        <w:rPr>
          <w:rFonts w:ascii="Calibri" w:eastAsia="Times New Roman" w:hAnsi="Calibri" w:cs="Calibri"/>
          <w:bCs/>
          <w:u w:val="single"/>
          <w:lang w:eastAsia="el-GR"/>
        </w:rPr>
        <w:t>ΟΜΑΔΑ Β</w:t>
      </w:r>
    </w:p>
    <w:p w:rsidR="00CF5153" w:rsidRPr="00CF5153" w:rsidRDefault="00CF5153" w:rsidP="00CF5153">
      <w:pPr>
        <w:spacing w:after="0" w:line="240" w:lineRule="auto"/>
        <w:contextualSpacing/>
        <w:jc w:val="both"/>
        <w:rPr>
          <w:rFonts w:ascii="Calibri" w:eastAsia="Times New Roman" w:hAnsi="Calibri" w:cs="Calibri"/>
          <w:bCs/>
          <w:u w:val="single"/>
          <w:lang w:eastAsia="el-GR"/>
        </w:rPr>
      </w:pPr>
    </w:p>
    <w:tbl>
      <w:tblPr>
        <w:tblW w:w="8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0"/>
        <w:gridCol w:w="3674"/>
        <w:gridCol w:w="1223"/>
        <w:gridCol w:w="1655"/>
        <w:gridCol w:w="1424"/>
      </w:tblGrid>
      <w:tr w:rsidR="00CF5153" w:rsidRPr="00CF5153" w:rsidTr="00CF5153">
        <w:trPr>
          <w:trHeight w:val="597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Α/Α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ΠΕΡΙΓΡΑΦΗ ΠΡΟΜΗΘΕΙΑΣ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ΠΟΣΟΤΗΤΑ</w:t>
            </w:r>
          </w:p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TEM.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ΤΙΜΗ ΜΟΝΑΔΑΣ ΧΩΡΙΣ ΦΠΑ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ΚΟΣΤΟΣ ΕΥΡΩ ΧΩΡΙΣ ΦΠΑ</w:t>
            </w: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Χειρουργικό τραπέζι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2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Τροχήλατο φορείο μικρών ζώων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3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Αυτόματη ταΐστρα σκύλου μεταλλική χωρητικότητας 15 κιλών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380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4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Αυτόματη μεταλλική ποτίστρα χωρητικότητας 3,5</w:t>
            </w:r>
            <w:proofErr w:type="spellStart"/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lt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180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5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Σπιτάκι σκύλου από  πλαστικό </w:t>
            </w:r>
            <w:proofErr w:type="spellStart"/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xlarge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110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6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Κλουβί μεταφοράς για γάτες μέγεθος Ν.1: 48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32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31 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cm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5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7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Κλουβί μεταφοράς για σκύλους μέγεθος Ν.5: 81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60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61,5 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cm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8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8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proofErr w:type="spellStart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Αρπαγέας</w:t>
            </w:r>
            <w:proofErr w:type="spellEnd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 σκύλου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6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9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Παγίδα σύλληψης για μεγάλα ζώα σκύλους κ.α. 150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50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60 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cm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5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1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0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Λουρί-</w:t>
            </w:r>
            <w:proofErr w:type="spellStart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Οδηγος</w:t>
            </w:r>
            <w:proofErr w:type="spellEnd"/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 σκύλου μήκους 180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cm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20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11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Παγίδα σύλληψης για μικρά ζώα και γάτες       67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24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x</w:t>
            </w: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 xml:space="preserve">31,5 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cm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4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12</w:t>
            </w: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Λάστιχο υψηλής πίεσης πλυστικού μηχανήματος   μήκους 50</w:t>
            </w: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m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val="en-US" w:eastAsia="el-GR"/>
              </w:rPr>
              <w:t>4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val="en-US" w:eastAsia="el-GR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ΣΥΝΟΛΟ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val="en-US" w:eastAsia="el-GR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ΦΠΑ 24%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  <w:tr w:rsidR="00CF5153" w:rsidRPr="00CF5153" w:rsidTr="00CF5153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367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val="en-US" w:eastAsia="el-GR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  <w:r w:rsidRPr="00CF5153">
              <w:rPr>
                <w:rFonts w:ascii="Calibri" w:eastAsia="Times New Roman" w:hAnsi="Calibri" w:cs="Calibri"/>
                <w:bCs/>
                <w:lang w:eastAsia="el-GR"/>
              </w:rPr>
              <w:t>ΓΕΝΙΚΟ ΣΥΝΟΛΟ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CF5153" w:rsidRPr="00CF5153" w:rsidRDefault="00CF5153" w:rsidP="00CF5153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Cs/>
                <w:lang w:eastAsia="el-GR"/>
              </w:rPr>
            </w:pPr>
          </w:p>
        </w:tc>
      </w:tr>
    </w:tbl>
    <w:p w:rsidR="00AC5115" w:rsidRDefault="00AC5115" w:rsidP="00CF5153"/>
    <w:sectPr w:rsidR="00AC51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153"/>
    <w:rsid w:val="00AC5115"/>
    <w:rsid w:val="00C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BC375-F9E0-4C94-A012-A53261E9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katsaros</dc:creator>
  <cp:keywords/>
  <dc:description/>
  <cp:lastModifiedBy>katsaros</cp:lastModifiedBy>
  <cp:revision>1</cp:revision>
  <dcterms:created xsi:type="dcterms:W3CDTF">2026-04-02T05:52:00Z</dcterms:created>
  <dcterms:modified xsi:type="dcterms:W3CDTF">2026-04-02T06:01:00Z</dcterms:modified>
</cp:coreProperties>
</file>